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600"/>
      </w:tblPr>
      <w:tblGrid>
        <w:gridCol w:w="9177"/>
      </w:tblGrid>
      <w:tr w:rsidR="00592FBF" w:rsidTr="00592F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FBF" w:rsidRDefault="00592FBF" w:rsidP="00D573C3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2FBF" w:rsidTr="00592F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FBF" w:rsidRDefault="00592FBF" w:rsidP="00D573C3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ВСШ</w:t>
            </w:r>
          </w:p>
        </w:tc>
      </w:tr>
      <w:tr w:rsidR="00592FBF" w:rsidTr="00592F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FBF" w:rsidRDefault="00592FBF" w:rsidP="00D573C3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Петрова  Н.В.</w:t>
            </w:r>
            <w:r w:rsidR="00D573C3">
              <w:rPr>
                <w:noProof/>
                <w:lang w:eastAsia="ru-RU"/>
              </w:rPr>
              <w:t xml:space="preserve"> </w:t>
            </w:r>
            <w:r w:rsidR="00D573C3" w:rsidRPr="00D573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1668780" cy="1584960"/>
                  <wp:effectExtent l="0" t="0" r="762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BF" w:rsidTr="00592F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FBF" w:rsidRDefault="00592FBF" w:rsidP="00D573C3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Протокол№1о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 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.08.2023 </w:t>
            </w:r>
          </w:p>
        </w:tc>
      </w:tr>
    </w:tbl>
    <w:p w:rsidR="00592FBF" w:rsidRDefault="0029314F" w:rsidP="00D573C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260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</w:t>
      </w:r>
      <w:r w:rsidR="00592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МАОУ ВСШ </w:t>
      </w:r>
    </w:p>
    <w:p w:rsidR="00F70AAA" w:rsidRPr="005260FE" w:rsidRDefault="0029314F" w:rsidP="00D573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60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ФГОС второго поколения и ФОП</w:t>
      </w:r>
      <w:r w:rsidRPr="005260FE">
        <w:rPr>
          <w:lang w:val="ru-RU"/>
        </w:rPr>
        <w:br/>
      </w:r>
      <w:r w:rsidRPr="005260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 неделе</w:t>
      </w:r>
    </w:p>
    <w:p w:rsidR="00F70AAA" w:rsidRPr="005260FE" w:rsidRDefault="0029314F" w:rsidP="00D573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60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F70AAA" w:rsidRPr="005260FE" w:rsidRDefault="00293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60FE">
        <w:rPr>
          <w:rFonts w:hAnsi="Times New Roman" w:cs="Times New Roman"/>
          <w:color w:val="000000"/>
          <w:sz w:val="24"/>
          <w:szCs w:val="24"/>
          <w:lang w:val="ru-RU"/>
        </w:rPr>
        <w:t>Учебный план приведен в соответствие с федеральным учебным планом Федеральной образовательной программы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60FE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образования, утвержденной приказом Минпросвещения от 16.11.2022 № 993.</w:t>
      </w:r>
    </w:p>
    <w:p w:rsidR="00F70AAA" w:rsidRPr="005260FE" w:rsidRDefault="00293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60FE">
        <w:rPr>
          <w:rFonts w:hAnsi="Times New Roman" w:cs="Times New Roman"/>
          <w:color w:val="000000"/>
          <w:sz w:val="24"/>
          <w:szCs w:val="24"/>
          <w:lang w:val="ru-RU"/>
        </w:rPr>
        <w:t>В связи с тем что в школе с 2023/24 учебного года осваивать ООП ООО по ФГОС второго поколения будут только 7–9-е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7–9-х классов.</w:t>
      </w:r>
    </w:p>
    <w:p w:rsidR="00F70AAA" w:rsidRPr="005260FE" w:rsidRDefault="00293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60FE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основу учебного плана положен вариант федерального учебного плана № </w:t>
      </w:r>
      <w:r w:rsidR="005260F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260FE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Федеральной образовательной программы основного общего образования, утвержденной приказом Минпросвещения от 16.11.2022 № 993. </w:t>
      </w:r>
    </w:p>
    <w:p w:rsidR="00F70AAA" w:rsidRPr="005260FE" w:rsidRDefault="00293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60FE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— 5338 часов.</w:t>
      </w:r>
    </w:p>
    <w:p w:rsidR="00F70AAA" w:rsidRPr="005260FE" w:rsidRDefault="00293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60F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 ООО в учебный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60FE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60FE">
        <w:rPr>
          <w:rFonts w:hAnsi="Times New Roman" w:cs="Times New Roman"/>
          <w:color w:val="000000"/>
          <w:sz w:val="24"/>
          <w:szCs w:val="24"/>
          <w:lang w:val="ru-RU"/>
        </w:rPr>
        <w:t>«Математика», помимо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60FE">
        <w:rPr>
          <w:rFonts w:hAnsi="Times New Roman" w:cs="Times New Roman"/>
          <w:color w:val="000000"/>
          <w:sz w:val="24"/>
          <w:szCs w:val="24"/>
          <w:lang w:val="ru-RU"/>
        </w:rPr>
        <w:t>учебных курсов «Алгебра», «Геометрия», включен учебный курс «Вероятность и статистика». Изучение учебного курса «Вероятность и статистика» предусмотрено в 7–9-х классах и включено в учебный план в объеме 1 час в неделю. В 2023/24 учебном году для обучающихся 8–9-х классов, помимо 1 часа учебного курса «Вероятность и статистика», в учебный курс «Алгебра» включено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60FE">
        <w:rPr>
          <w:rFonts w:hAnsi="Times New Roman" w:cs="Times New Roman"/>
          <w:color w:val="000000"/>
          <w:sz w:val="24"/>
          <w:szCs w:val="24"/>
          <w:lang w:val="ru-RU"/>
        </w:rPr>
        <w:t>вероятностно-статистическое содержание, предусмотренное программой к изучению в предшествующие годы обучения.</w:t>
      </w:r>
    </w:p>
    <w:p w:rsidR="00F70AAA" w:rsidRPr="006E7F92" w:rsidRDefault="00293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60F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предмет «История» в рамках обязательной предметной области «Общественно-научные предметы» в соответствии с ФОП ООО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Минпросвещения направило письмом от 03.03.2023 № 03-327, в учебный предмет «История», помимо учебных курсов «История </w:t>
      </w:r>
      <w:r w:rsidRPr="005260F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России» и «Всеобщая история», включен модуль «Введение в новейшую историю </w:t>
      </w:r>
      <w:r w:rsidRPr="006E7F92">
        <w:rPr>
          <w:rFonts w:hAnsi="Times New Roman" w:cs="Times New Roman"/>
          <w:color w:val="000000"/>
          <w:sz w:val="24"/>
          <w:szCs w:val="24"/>
          <w:lang w:val="ru-RU"/>
        </w:rPr>
        <w:t>России» объемом 14 часов.</w:t>
      </w:r>
    </w:p>
    <w:p w:rsidR="00F70AAA" w:rsidRPr="00C523AC" w:rsidRDefault="00293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60FE">
        <w:rPr>
          <w:rFonts w:hAnsi="Times New Roman" w:cs="Times New Roman"/>
          <w:color w:val="000000"/>
          <w:sz w:val="24"/>
          <w:szCs w:val="24"/>
          <w:lang w:val="ru-RU"/>
        </w:rPr>
        <w:t xml:space="preserve">В учебном плане </w:t>
      </w:r>
      <w:r w:rsidR="0047331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6E7F92">
        <w:rPr>
          <w:rFonts w:hAnsi="Times New Roman" w:cs="Times New Roman"/>
          <w:color w:val="000000"/>
          <w:sz w:val="24"/>
          <w:szCs w:val="24"/>
          <w:lang w:val="ru-RU"/>
        </w:rPr>
        <w:t>част</w:t>
      </w:r>
      <w:r w:rsidR="004733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E7F92">
        <w:rPr>
          <w:rFonts w:hAnsi="Times New Roman" w:cs="Times New Roman"/>
          <w:color w:val="000000"/>
          <w:sz w:val="24"/>
          <w:szCs w:val="24"/>
          <w:lang w:val="ru-RU"/>
        </w:rPr>
        <w:t>, формируем</w:t>
      </w:r>
      <w:r w:rsidR="0047331B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6E7F92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участниками образовательных отношений</w:t>
      </w:r>
      <w:r w:rsidR="0047331B">
        <w:rPr>
          <w:rFonts w:hAnsi="Times New Roman" w:cs="Times New Roman"/>
          <w:color w:val="000000"/>
          <w:sz w:val="24"/>
          <w:szCs w:val="24"/>
          <w:lang w:val="ru-RU"/>
        </w:rPr>
        <w:t xml:space="preserve"> 1 час отведен на технологические проекты в 6 и 7 классах, по 0,25 часа на подготовку к ОГЭ по математике и по русскому языку в 9 классе.</w:t>
      </w:r>
    </w:p>
    <w:p w:rsidR="00F70AAA" w:rsidRPr="00C523AC" w:rsidRDefault="002931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23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71"/>
        <w:gridCol w:w="2223"/>
        <w:gridCol w:w="462"/>
        <w:gridCol w:w="462"/>
        <w:gridCol w:w="547"/>
        <w:gridCol w:w="1193"/>
        <w:gridCol w:w="1919"/>
      </w:tblGrid>
      <w:tr w:rsidR="00F70A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3 года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F70A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AA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A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F70A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70A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5260FE" w:rsidRDefault="0029314F">
            <w:pPr>
              <w:rPr>
                <w:lang w:val="ru-RU"/>
              </w:rPr>
            </w:pPr>
            <w:r w:rsidRPr="005260F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</w:t>
            </w:r>
            <w:r w:rsidR="00C52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2D7CE9" w:rsidRDefault="00592F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2D7CE9" w:rsidRDefault="002931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D7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70A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литература (</w:t>
            </w:r>
            <w:r w:rsidR="00C52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2D7CE9" w:rsidRDefault="00592F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2D7CE9" w:rsidRDefault="002931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D7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70A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70A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Pr="005260FE" w:rsidRDefault="0029314F">
            <w:pPr>
              <w:rPr>
                <w:lang w:val="ru-RU"/>
              </w:rPr>
            </w:pPr>
            <w:r w:rsidRPr="005260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иностранный язык (</w:t>
            </w:r>
            <w:r w:rsidR="00C52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немецкий</w:t>
            </w:r>
            <w:r w:rsidRPr="005260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592FBF" w:rsidRDefault="00592F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592FBF" w:rsidRDefault="00592F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C523AC" w:rsidRDefault="00592F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592FBF" w:rsidRDefault="00592F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592FBF" w:rsidRDefault="00592F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70A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A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F70A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F70A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F70A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F70A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F70A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F70A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F70A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70A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F70A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70A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Pr="005260FE" w:rsidRDefault="0029314F">
            <w:pPr>
              <w:rPr>
                <w:lang w:val="ru-RU"/>
              </w:rPr>
            </w:pPr>
            <w:r w:rsidRPr="005260F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Pr="005260FE" w:rsidRDefault="0029314F">
            <w:pPr>
              <w:rPr>
                <w:lang w:val="ru-RU"/>
              </w:rPr>
            </w:pPr>
            <w:r w:rsidRPr="005260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A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592FBF" w:rsidRDefault="00592F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592FBF" w:rsidRDefault="00592F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592FBF" w:rsidRDefault="00592F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 w:rsidR="00F70A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592FBF" w:rsidRDefault="00592F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592FBF" w:rsidRDefault="00592F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F70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C523AC" w:rsidRDefault="002D7CE9">
            <w:pPr>
              <w:rPr>
                <w:lang w:val="ru-RU"/>
              </w:rPr>
            </w:pPr>
            <w:r>
              <w:rPr>
                <w:lang w:val="ru-RU"/>
              </w:rPr>
              <w:t>_-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 w:rsidR="00F70A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Pr="005260FE" w:rsidRDefault="0029314F">
            <w:pPr>
              <w:rPr>
                <w:lang w:val="ru-RU"/>
              </w:rPr>
            </w:pPr>
            <w:r w:rsidRPr="005260F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70A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F70AA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AA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Pr="005260FE" w:rsidRDefault="0029314F">
            <w:pPr>
              <w:rPr>
                <w:lang w:val="ru-RU"/>
              </w:rPr>
            </w:pPr>
            <w:r w:rsidRPr="005260F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3C08E3" w:rsidRDefault="00592F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3C08E3" w:rsidRDefault="00592FB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AA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Pr="0047331B" w:rsidRDefault="004733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2D7CE9" w:rsidRDefault="00592FB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3C08E3" w:rsidRDefault="00592F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47331B" w:rsidRDefault="004733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ЗП</w:t>
            </w:r>
          </w:p>
        </w:tc>
      </w:tr>
      <w:tr w:rsidR="00592FBF" w:rsidRPr="00592FB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FBF" w:rsidRPr="00592FBF" w:rsidRDefault="00592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ОГЭ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FBF" w:rsidRPr="00592FBF" w:rsidRDefault="00592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FBF" w:rsidRPr="00592FBF" w:rsidRDefault="00592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FBF" w:rsidRDefault="00592FBF">
            <w:pPr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47331B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FBF" w:rsidRDefault="00592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</w:t>
            </w:r>
            <w:r w:rsidR="004733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FBF" w:rsidRPr="00592FBF" w:rsidRDefault="00592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2FBF" w:rsidRPr="00592FB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FBF" w:rsidRDefault="00592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ОГЭ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FBF" w:rsidRDefault="00592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FBF" w:rsidRDefault="00592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FBF" w:rsidRDefault="00592FBF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47331B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FBF" w:rsidRDefault="00592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</w:t>
            </w:r>
            <w:r w:rsidR="004733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FBF" w:rsidRPr="00592FBF" w:rsidRDefault="00592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0AAA" w:rsidTr="005901A2">
        <w:trPr>
          <w:trHeight w:val="49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AA" w:rsidRPr="005260FE" w:rsidRDefault="0029314F">
            <w:pPr>
              <w:rPr>
                <w:lang w:val="ru-RU"/>
              </w:rPr>
            </w:pPr>
            <w:r w:rsidRPr="005260F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Pr="00592FBF" w:rsidRDefault="0029314F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2F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293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1A2" w:rsidTr="005901A2">
        <w:trPr>
          <w:trHeight w:val="49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1A2" w:rsidRPr="005260FE" w:rsidRDefault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Default="005901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1A2" w:rsidTr="005A4D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260FE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Default="005901A2" w:rsidP="005901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1A2" w:rsidTr="005A4D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260FE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Default="005901A2" w:rsidP="005901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1A2" w:rsidTr="005A4D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260FE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Default="005901A2" w:rsidP="005901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1A2" w:rsidTr="005A4D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260FE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C7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Default="005901A2" w:rsidP="005901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1A2" w:rsidTr="005A4D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260FE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Новгородика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Pr="005901A2" w:rsidRDefault="005901A2" w:rsidP="005901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1A2" w:rsidRDefault="005901A2" w:rsidP="005901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A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AAA" w:rsidRDefault="00F70A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314F" w:rsidRDefault="0029314F"/>
    <w:sectPr w:rsidR="0029314F" w:rsidSect="00F70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57" w:rsidRDefault="00DA4E57" w:rsidP="00200B01">
      <w:pPr>
        <w:spacing w:before="0" w:after="0"/>
      </w:pPr>
      <w:r>
        <w:separator/>
      </w:r>
    </w:p>
  </w:endnote>
  <w:endnote w:type="continuationSeparator" w:id="1">
    <w:p w:rsidR="00DA4E57" w:rsidRDefault="00DA4E57" w:rsidP="00200B0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01" w:rsidRDefault="00200B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01" w:rsidRDefault="00200B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01" w:rsidRDefault="00200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57" w:rsidRDefault="00DA4E57" w:rsidP="00200B01">
      <w:pPr>
        <w:spacing w:before="0" w:after="0"/>
      </w:pPr>
      <w:r>
        <w:separator/>
      </w:r>
    </w:p>
  </w:footnote>
  <w:footnote w:type="continuationSeparator" w:id="1">
    <w:p w:rsidR="00DA4E57" w:rsidRDefault="00DA4E57" w:rsidP="00200B0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01" w:rsidRDefault="00200B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01" w:rsidRDefault="00200B01">
    <w:pPr>
      <w:pStyle w:val="a3"/>
    </w:pPr>
    <w:r w:rsidRPr="00200B01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00550" cy="371475"/>
          <wp:effectExtent l="1905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01" w:rsidRDefault="00200B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200B01"/>
    <w:rsid w:val="0029314F"/>
    <w:rsid w:val="002D33B1"/>
    <w:rsid w:val="002D3591"/>
    <w:rsid w:val="002D7CE9"/>
    <w:rsid w:val="003514A0"/>
    <w:rsid w:val="003C08E3"/>
    <w:rsid w:val="00461EF0"/>
    <w:rsid w:val="0047331B"/>
    <w:rsid w:val="004811A8"/>
    <w:rsid w:val="004F7E17"/>
    <w:rsid w:val="005260FE"/>
    <w:rsid w:val="005901A2"/>
    <w:rsid w:val="00592FBF"/>
    <w:rsid w:val="005A05CE"/>
    <w:rsid w:val="00653AF6"/>
    <w:rsid w:val="006E7F92"/>
    <w:rsid w:val="00B73A5A"/>
    <w:rsid w:val="00C523AC"/>
    <w:rsid w:val="00D573C3"/>
    <w:rsid w:val="00DA4E57"/>
    <w:rsid w:val="00E438A1"/>
    <w:rsid w:val="00F01E19"/>
    <w:rsid w:val="00F7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00B0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B01"/>
  </w:style>
  <w:style w:type="paragraph" w:styleId="a5">
    <w:name w:val="footer"/>
    <w:basedOn w:val="a"/>
    <w:link w:val="a6"/>
    <w:uiPriority w:val="99"/>
    <w:semiHidden/>
    <w:unhideWhenUsed/>
    <w:rsid w:val="00200B0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0B01"/>
  </w:style>
  <w:style w:type="paragraph" w:styleId="a7">
    <w:name w:val="Balloon Text"/>
    <w:basedOn w:val="a"/>
    <w:link w:val="a8"/>
    <w:uiPriority w:val="99"/>
    <w:semiHidden/>
    <w:unhideWhenUsed/>
    <w:rsid w:val="00D573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VolotSchool</dc:creator>
  <dc:description>Подготовлено экспертами Актион-МЦФЭР</dc:description>
  <cp:lastModifiedBy>Солоненко</cp:lastModifiedBy>
  <cp:revision>6</cp:revision>
  <dcterms:created xsi:type="dcterms:W3CDTF">2023-08-13T19:33:00Z</dcterms:created>
  <dcterms:modified xsi:type="dcterms:W3CDTF">2023-10-09T19:08:00Z</dcterms:modified>
</cp:coreProperties>
</file>