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600"/>
      </w:tblPr>
      <w:tblGrid>
        <w:gridCol w:w="9177"/>
      </w:tblGrid>
      <w:tr w:rsidR="004A4723" w:rsidTr="004A47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23" w:rsidRDefault="004A4723" w:rsidP="003E675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4723" w:rsidTr="004A47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23" w:rsidRDefault="004A4723" w:rsidP="003E675D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ВСШ</w:t>
            </w:r>
          </w:p>
        </w:tc>
      </w:tr>
      <w:tr w:rsidR="004A4723" w:rsidTr="003E675D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23" w:rsidRDefault="004A4723" w:rsidP="003E675D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Петрова  Н.В.</w:t>
            </w:r>
            <w:r w:rsidR="003E675D">
              <w:rPr>
                <w:noProof/>
                <w:lang w:eastAsia="ru-RU"/>
              </w:rPr>
              <w:t xml:space="preserve"> </w:t>
            </w:r>
            <w:r w:rsidR="003E675D" w:rsidRPr="003E67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1668780" cy="1584960"/>
                  <wp:effectExtent l="0" t="0" r="762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723" w:rsidTr="004A47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723" w:rsidRDefault="004A4723" w:rsidP="003E675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Протокол№1о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 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.08.2023 </w:t>
            </w:r>
          </w:p>
        </w:tc>
      </w:tr>
    </w:tbl>
    <w:p w:rsidR="00B7415C" w:rsidRPr="005B00A0" w:rsidRDefault="003E4EEF" w:rsidP="003E67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второго поколения и ФО</w:t>
      </w:r>
      <w:r w:rsidR="004A47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5B00A0">
        <w:rPr>
          <w:lang w:val="ru-RU"/>
        </w:rPr>
        <w:br/>
      </w: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 неделе</w:t>
      </w:r>
    </w:p>
    <w:p w:rsidR="00B7415C" w:rsidRPr="005B00A0" w:rsidRDefault="003E4EEF" w:rsidP="003E67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— нормативный документ, который определяет перечень, трудоемкость, последовательность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распределение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периодам обучения учебных предметов, курсов, дисциплин (модулей), формы промежуточной аттестации обучающихся. Учебный план составлен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основе следующих документов:</w:t>
      </w:r>
    </w:p>
    <w:p w:rsidR="00B7415C" w:rsidRPr="005B00A0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Федерации».</w:t>
      </w:r>
    </w:p>
    <w:p w:rsidR="00B7415C" w:rsidRPr="005B00A0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образования, утвержденный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06.10.2009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373.</w:t>
      </w:r>
    </w:p>
    <w:p w:rsidR="00B7415C" w:rsidRPr="005B00A0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Федеральная образовательная программа начального общего образования, утвержденная приказом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16.11.2022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992.</w:t>
      </w:r>
    </w:p>
    <w:p w:rsidR="00B7415C" w:rsidRPr="005B00A0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молодежи», утвержденные постановлением главного государственного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28.</w:t>
      </w:r>
    </w:p>
    <w:p w:rsidR="00B7415C" w:rsidRPr="005B00A0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утвержденные постановлением главного государственного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28.01.2021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B7415C" w:rsidRPr="005B00A0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Порядок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утвержденный приказом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115.</w:t>
      </w:r>
    </w:p>
    <w:p w:rsidR="00B7415C" w:rsidRPr="005B00A0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Письмо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03.03.2023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03-327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направлении информации».</w:t>
      </w:r>
    </w:p>
    <w:p w:rsidR="00B7415C" w:rsidRPr="005B00A0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Письмо Рособрнадзора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20.06.2018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05-192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изучении родных языков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 Российской Федерации».</w:t>
      </w:r>
    </w:p>
    <w:p w:rsidR="00B7415C" w:rsidRPr="005B00A0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Письмо Минобразования Энской области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22.03.2023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401-01-100-1564/21 «Онаправлении методических рекомендаций».</w:t>
      </w:r>
    </w:p>
    <w:p w:rsidR="00B7415C" w:rsidRPr="005B00A0" w:rsidRDefault="003E4EE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общеобразовательная программа начального общего образования </w:t>
      </w:r>
      <w:r w:rsidR="005B00A0">
        <w:rPr>
          <w:rFonts w:hAnsi="Times New Roman" w:cs="Times New Roman"/>
          <w:color w:val="000000"/>
          <w:sz w:val="24"/>
          <w:szCs w:val="24"/>
          <w:lang w:val="ru-RU"/>
        </w:rPr>
        <w:t>МАОУ ВСШ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приведен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федеральным учебным планом федеральной образовательной программы начального общего образования, утвержденной приказом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16.11.2022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992.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тем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школе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2023/24 учебного года осваивать ООП НОО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ФГОС второго поколения будут только 3-и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4-е классы, учебный план фиксирует общий объем нагрузки, максимальный объем аудиторной нагрузки обучающихся, состав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структуру предметных областей, распределяет учебное время, отводимое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освоение,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классам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только для 3–4-х классов.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3 федеральной образовательной программы начального общего образования, утвержденной приказом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16.11.2022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992. Вариант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B00A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предназначен для образовательных организаций,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которых обучение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русском языке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режиме пятидневной учебной недели.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Учебный план обеспечивает выполнение гигиенических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режиму образовательного процесса, установленных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2.4.3648-20 и СанПиН 1.2.3685-21, предусматривает четырехлетний нормативный срок освоения образовательных программ начального общего образования для 1–4-х классов (135 учебных недель). Общее количество часов учебных занятий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четыре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— 3039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При этом объем максимально допустимой нагрузки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течение дня для 3–4-х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превышает пяти уроков.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Учебная неделя пятидневная. Количество учебных недель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3–4-х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—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недели.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учебного плана образовательной организации, состоящего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части, формируемой участниками образовательного процесса,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совокупности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превышает величины недельной образовательной нагрузки, установленной СанПиН 1.2.3685-21: в 3–4-х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— 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часа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неделю.</w:t>
      </w:r>
    </w:p>
    <w:p w:rsidR="00B7415C" w:rsidRPr="005B00A0" w:rsidRDefault="003E4E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предметовобязательных предметных областей, которые должны быть реализованы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учебное время, отводимое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изучение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классам (годам) обучения.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себя следующие предметные области.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«Русский язык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литературное чтение»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предметной области изучаются учебные предметы «Русский язык»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«Литературное чтение».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подпунктом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«б»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3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 xml:space="preserve">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предметы указано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федеральными учебными планами федеральной образовательной программы начального общего образования, утвержденной приказом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16.11.2022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992.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«Родной язык и литературное чтение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родном языке»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пунктом 19.3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ФГОС НОО учебный план обеспечивает преподавание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изучение государственного языка Российской Федерации, возможность преподавания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изучения государственных языков республик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 Российской Федерации,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также устанавливает количество занятий, отводимых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изучение,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классам (годам) обучения.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предметной области «Родной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родном языке» изучаются учебные предметы «Родной (русский) язык»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«Родная (русская) литература».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«Математика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информатика»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себя учебный предмет «Математика», который представлен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объеме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часа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неделю. Изучение информатики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рамках других учебных предметов. Достижение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метапредметных результатов,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информационных технологий, достигается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счет включения тематических модулей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программы учебных предметов «Математика», «Технология», «Изобразительное искусство», «Окружающий мир».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«Иностранный язык»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объеме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часа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неделю.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«Обществознание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естествознание (окружающий мир)»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себя учебный предмет «Окружающий мир», который представлен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объеме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часа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 xml:space="preserve">неделю. 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подпунктом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3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предмет указано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федеральными учебными планами федеральной образовательной программы начального общего образования, утвержденной приказом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16.11.2022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992.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«Основы религиозных культур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светской этики»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себя учебный предмет «Основы религиозных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светской этики», который представлен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объеме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неделю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4-м классе.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решения 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родителей (законных представителей) обучающиеся будут изучать модул</w:t>
      </w:r>
      <w:r w:rsidR="004A472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«Основы православной культуры».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«Искусство»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себя учебные предметы «Изобразительное искусство»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«Музыка».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«Изобразительное искусство» представлен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объеме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неделю. Программа учебного предмета «Изобразительное искусство»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 включает тематический модуль «Работа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 xml:space="preserve">графическом редакторе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», который обеспечивает достижение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метапредметных результатов,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информационных технологий.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«Музыка» представлен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объеме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неделю.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«Технология»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себя учебный предмет «Технология», который представлен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объеме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неделю. Программа учебного предмета «Технология»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уровне начального общего образования включает тематический модуль «Учебный проект средствами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», который обеспечивает достижение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метапредметных результатов,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информационных технологий.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«Физическая культура»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себя учебный предмет «Физическая культура», который представлен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объеме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часа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неделю. Третий час физической культуры реализуется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счет часов внеурочной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посещения </w:t>
      </w:r>
      <w:r w:rsidRPr="005B00A0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обучающимися спортивных секций</w:t>
      </w:r>
      <w:r w:rsidR="005B00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415C" w:rsidRPr="005B00A0" w:rsidRDefault="003E4E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B7415C" w:rsidRPr="005B00A0" w:rsidRDefault="003E4EEF">
      <w:pPr>
        <w:rPr>
          <w:rFonts w:hAnsi="Times New Roman" w:cs="Times New Roman"/>
          <w:i/>
          <w:iCs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индивидуальных потребностей обучающихся часть учебного плана, формируемая участниками образовательных отношений, предусматривает учебные занятия, обеспечивающие различные интересы обучающихся</w:t>
      </w:r>
      <w:r w:rsidRPr="005B00A0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. В</w:t>
      </w:r>
      <w:r w:rsidRPr="005B00A0">
        <w:rPr>
          <w:rFonts w:hAnsi="Times New Roman" w:cs="Times New Roman"/>
          <w:i/>
          <w:iCs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рамках части, формируемой участниками образовательных отношений, изучается курс «</w:t>
      </w:r>
      <w:r w:rsidR="004A472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»Футбол</w:t>
      </w:r>
      <w:r w:rsidRPr="005B00A0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 xml:space="preserve">», который дополняет изучение обязательной предметной области </w:t>
      </w:r>
      <w:r w:rsidR="004A472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«Физическая культура»</w:t>
      </w:r>
    </w:p>
    <w:p w:rsidR="00B7415C" w:rsidRPr="005B00A0" w:rsidRDefault="003E4E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 ФОП НОО, утвержденной приказом Минпросвещения от 16.11.2022 № 992, и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B00A0">
        <w:rPr>
          <w:rFonts w:hAnsi="Times New Roman" w:cs="Times New Roman"/>
          <w:color w:val="000000"/>
          <w:sz w:val="24"/>
          <w:szCs w:val="24"/>
          <w:lang w:val="ru-RU"/>
        </w:rPr>
        <w:t>МАОУ ВСШ</w:t>
      </w:r>
      <w:r w:rsidR="00B54D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итогам промежуточной аттестации обучающемуся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 проверочные работы.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Промежуточная оценка является основанием для перевода обучающихся в следующий класс.</w:t>
      </w:r>
    </w:p>
    <w:p w:rsidR="00B7415C" w:rsidRPr="005B00A0" w:rsidRDefault="003E4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Формы промежуточной аттестации для учебных предметов и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0A0">
        <w:rPr>
          <w:rFonts w:hAnsi="Times New Roman" w:cs="Times New Roman"/>
          <w:color w:val="000000"/>
          <w:sz w:val="24"/>
          <w:szCs w:val="24"/>
          <w:lang w:val="ru-RU"/>
        </w:rPr>
        <w:t>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0"/>
        <w:gridCol w:w="2457"/>
        <w:gridCol w:w="5740"/>
      </w:tblGrid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Изобразительное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Среднее арифметическое накопленных текущих </w:t>
            </w: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и результатов выполнения тематических проверочных работ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7415C" w:rsidRPr="003E6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B54D83" w:rsidRDefault="003E4EEF">
            <w:pPr>
              <w:rPr>
                <w:b/>
                <w:bCs/>
                <w:i/>
                <w:iCs/>
              </w:rPr>
            </w:pPr>
            <w:r w:rsidRPr="00B54D83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B54D83" w:rsidRDefault="003E4EEF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4D83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Народный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B54D83" w:rsidRDefault="003E4EEF">
            <w:pPr>
              <w:rPr>
                <w:b/>
                <w:bCs/>
                <w:i/>
                <w:iCs/>
                <w:lang w:val="ru-RU"/>
              </w:rPr>
            </w:pPr>
            <w:r w:rsidRPr="00B54D83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:rsidR="00B7415C" w:rsidRPr="005B00A0" w:rsidRDefault="003E4E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0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для ООП начального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5"/>
        <w:gridCol w:w="2828"/>
        <w:gridCol w:w="869"/>
        <w:gridCol w:w="869"/>
        <w:gridCol w:w="1626"/>
      </w:tblGrid>
      <w:tr w:rsidR="00B741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B741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B74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B74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 2 года обучения</w:t>
            </w:r>
          </w:p>
        </w:tc>
      </w:tr>
      <w:tr w:rsidR="00B741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 неделю</w:t>
            </w:r>
          </w:p>
        </w:tc>
      </w:tr>
      <w:tr w:rsidR="00B741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41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B74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41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1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B74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 (русском)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естествознание (окружающий 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00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1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1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B74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Изобразительное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41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741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0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1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B54D83" w:rsidRDefault="004A47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1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5B00A0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0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</w:tbl>
    <w:p w:rsidR="003E4EEF" w:rsidRDefault="003E4EEF"/>
    <w:sectPr w:rsidR="003E4EEF" w:rsidSect="00B7415C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38" w:rsidRDefault="002F0138" w:rsidP="006F3002">
      <w:pPr>
        <w:spacing w:before="0" w:after="0"/>
      </w:pPr>
      <w:r>
        <w:separator/>
      </w:r>
    </w:p>
  </w:endnote>
  <w:endnote w:type="continuationSeparator" w:id="1">
    <w:p w:rsidR="002F0138" w:rsidRDefault="002F0138" w:rsidP="006F30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38" w:rsidRDefault="002F0138" w:rsidP="006F3002">
      <w:pPr>
        <w:spacing w:before="0" w:after="0"/>
      </w:pPr>
      <w:r>
        <w:separator/>
      </w:r>
    </w:p>
  </w:footnote>
  <w:footnote w:type="continuationSeparator" w:id="1">
    <w:p w:rsidR="002F0138" w:rsidRDefault="002F0138" w:rsidP="006F300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02" w:rsidRDefault="006F3002">
    <w:pPr>
      <w:pStyle w:val="a3"/>
    </w:pPr>
    <w:r w:rsidRPr="006F3002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00550" cy="3714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D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2D33B1"/>
    <w:rsid w:val="002D3591"/>
    <w:rsid w:val="002F0138"/>
    <w:rsid w:val="003514A0"/>
    <w:rsid w:val="00354740"/>
    <w:rsid w:val="003E4EEF"/>
    <w:rsid w:val="003E675D"/>
    <w:rsid w:val="004A4723"/>
    <w:rsid w:val="004F7E17"/>
    <w:rsid w:val="005A05CE"/>
    <w:rsid w:val="005B00A0"/>
    <w:rsid w:val="00653AF6"/>
    <w:rsid w:val="006F3002"/>
    <w:rsid w:val="00845576"/>
    <w:rsid w:val="00B54D83"/>
    <w:rsid w:val="00B73A5A"/>
    <w:rsid w:val="00B7415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F300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002"/>
  </w:style>
  <w:style w:type="paragraph" w:styleId="a5">
    <w:name w:val="footer"/>
    <w:basedOn w:val="a"/>
    <w:link w:val="a6"/>
    <w:uiPriority w:val="99"/>
    <w:semiHidden/>
    <w:unhideWhenUsed/>
    <w:rsid w:val="006F300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3002"/>
  </w:style>
  <w:style w:type="paragraph" w:styleId="a7">
    <w:name w:val="Balloon Text"/>
    <w:basedOn w:val="a"/>
    <w:link w:val="a8"/>
    <w:uiPriority w:val="99"/>
    <w:semiHidden/>
    <w:unhideWhenUsed/>
    <w:rsid w:val="003E67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VolotSchool</dc:creator>
  <dc:description>Подготовлено экспертами Актион-МЦФЭР</dc:description>
  <cp:lastModifiedBy>Солоненко</cp:lastModifiedBy>
  <cp:revision>4</cp:revision>
  <dcterms:created xsi:type="dcterms:W3CDTF">2023-08-10T20:24:00Z</dcterms:created>
  <dcterms:modified xsi:type="dcterms:W3CDTF">2023-10-09T19:07:00Z</dcterms:modified>
</cp:coreProperties>
</file>